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E0" w:rsidRDefault="007827E0">
      <w:r>
        <w:t>Performing a (mini) rational Cognitive Task Analysis on your own research question</w:t>
      </w:r>
      <w:r w:rsidR="009F59E2">
        <w:br/>
        <w:t>Assignment for Research Methods in the Learning Sciences</w:t>
      </w:r>
    </w:p>
    <w:p w:rsidR="007827E0" w:rsidRDefault="007827E0">
      <w:r>
        <w:br/>
        <w:t>1. Rational CTA of your chosen task</w:t>
      </w:r>
    </w:p>
    <w:p w:rsidR="00D672D5" w:rsidRDefault="007827E0" w:rsidP="007827E0">
      <w:r>
        <w:t xml:space="preserve">Start with the your post about applying CTA to your own research and select a task to focus on – either a task you specified in the post or a different one.  </w:t>
      </w:r>
      <w:r w:rsidR="00D672D5">
        <w:t>Remember that CTA is</w:t>
      </w:r>
      <w:r w:rsidR="00D672D5" w:rsidRPr="00D672D5">
        <w:t xml:space="preserve"> </w:t>
      </w:r>
      <w:r w:rsidR="00D672D5">
        <w:t>“</w:t>
      </w:r>
      <w:r w:rsidR="00D672D5" w:rsidRPr="00D672D5">
        <w:t>a set of methods and techniques that</w:t>
      </w:r>
      <w:r w:rsidR="00D672D5" w:rsidRPr="009F59E2">
        <w:t xml:space="preserve"> specify the cognitive structures and processes associated with task performance</w:t>
      </w:r>
      <w:r w:rsidR="00D672D5">
        <w:t xml:space="preserve">”.  </w:t>
      </w:r>
      <w:r w:rsidR="009F59E2">
        <w:t>That is, “t</w:t>
      </w:r>
      <w:r w:rsidR="00D672D5" w:rsidRPr="00D672D5">
        <w:t>he focal point is the underlying cognitive processes, rather than observable behaviors</w:t>
      </w:r>
      <w:r w:rsidR="009F59E2">
        <w:t>”</w:t>
      </w:r>
      <w:r w:rsidR="00D672D5" w:rsidRPr="00D672D5">
        <w:t>.</w:t>
      </w:r>
      <w:r w:rsidR="009F59E2">
        <w:t xml:space="preserve">  The main question of your research may not be about cognitive processes, but find an aspect of your research where a question about cognitive processes as relevant and pick a related task.</w:t>
      </w:r>
    </w:p>
    <w:p w:rsidR="007827E0" w:rsidRDefault="007827E0" w:rsidP="007827E0">
      <w:r>
        <w:t>Do a rational cognitive task analysis (CTA) of that task as follows:</w:t>
      </w:r>
    </w:p>
    <w:p w:rsidR="007827E0" w:rsidRDefault="007827E0" w:rsidP="007827E0">
      <w:pPr>
        <w:pStyle w:val="ListParagraph"/>
        <w:numPr>
          <w:ilvl w:val="0"/>
          <w:numId w:val="1"/>
        </w:numPr>
      </w:pPr>
      <w:r>
        <w:t xml:space="preserve">STEPS: Specify the steps in a correct/desirable solution to that task.  </w:t>
      </w:r>
      <w:r>
        <w:br/>
        <w:t>These steps are the physical, written, or spoken actions that a person might produce while performing the task.  If actions are not naturally produced as part of doing your task, specify what a person might verbalize (corresponding to intermediate states of working memory) while performing a talk aloud (or think aloud -- but not explaining).</w:t>
      </w:r>
      <w:r w:rsidR="009F59E2">
        <w:t xml:space="preserve">   </w:t>
      </w:r>
    </w:p>
    <w:p w:rsidR="007827E0" w:rsidRDefault="007827E0" w:rsidP="007827E0">
      <w:pPr>
        <w:pStyle w:val="ListParagraph"/>
        <w:numPr>
          <w:ilvl w:val="0"/>
          <w:numId w:val="1"/>
        </w:numPr>
      </w:pPr>
      <w:r>
        <w:t xml:space="preserve">RULES: For each step, specify a hypothesized cognitive process (e.g., a decision rule) that a person's mind must perform to produce each step.  </w:t>
      </w:r>
      <w:r>
        <w:br/>
        <w:t>Pay special attention to what cues or conditions are needed to produce correct steps.</w:t>
      </w:r>
      <w:r w:rsidR="009F59E2">
        <w:t xml:space="preserve">   If the solution to your task has many steps (e.g., &gt; 5), you can specify rules for just a subset of steps – focus on the important ones.</w:t>
      </w:r>
    </w:p>
    <w:p w:rsidR="009F59E2" w:rsidRDefault="007827E0" w:rsidP="009F59E2">
      <w:pPr>
        <w:pStyle w:val="ListParagraph"/>
        <w:ind w:left="0"/>
      </w:pPr>
      <w:r>
        <w:br/>
        <w:t xml:space="preserve">2. Rational CTA of a task variation or alternate solution </w:t>
      </w:r>
      <w:r>
        <w:br/>
      </w:r>
    </w:p>
    <w:p w:rsidR="009F59E2" w:rsidRDefault="007827E0" w:rsidP="00AA2DFA">
      <w:pPr>
        <w:pStyle w:val="ListParagraph"/>
        <w:ind w:left="270"/>
      </w:pPr>
      <w:r>
        <w:t>P</w:t>
      </w:r>
      <w:r w:rsidR="009F59E2">
        <w:t>ick one of the following to do:</w:t>
      </w:r>
    </w:p>
    <w:p w:rsidR="009F59E2" w:rsidRDefault="007827E0" w:rsidP="009F59E2">
      <w:pPr>
        <w:pStyle w:val="ListParagraph"/>
      </w:pPr>
      <w:r>
        <w:t>2a. Related task</w:t>
      </w:r>
      <w:r>
        <w:br/>
        <w:t>Develop or select a second task that is an interesting variation on the first task.   The second task may make the first task easier (or harder) by eliminating (or adding) a knowledge demand or by adding (or removing) an alternative strategy.  Do a rational CTA of this second task by repeating (a) and (b) for this task.</w:t>
      </w:r>
      <w:r>
        <w:br/>
      </w:r>
      <w:r>
        <w:br/>
        <w:t>2b. Alternate solution</w:t>
      </w:r>
      <w:r>
        <w:br/>
        <w:t xml:space="preserve">Come up with a different solution to this first task, it might be a incorrect solution that a novice might generate or a quite different strategy for solving the same task.   Repeat </w:t>
      </w:r>
      <w:r w:rsidR="009F59E2">
        <w:t>(a) and (b) for this solution.</w:t>
      </w:r>
    </w:p>
    <w:p w:rsidR="009F59E2" w:rsidRDefault="009F59E2" w:rsidP="009F59E2">
      <w:pPr>
        <w:pStyle w:val="ListParagraph"/>
        <w:ind w:left="0"/>
      </w:pPr>
    </w:p>
    <w:p w:rsidR="00E166FB" w:rsidRDefault="007827E0" w:rsidP="00AA2DFA">
      <w:pPr>
        <w:pStyle w:val="ListParagraph"/>
        <w:ind w:left="270" w:hanging="270"/>
      </w:pPr>
      <w:r>
        <w:t>3. Write a few sentences to describe the differences in cognitive processes involved in two analyses you performed in 1 and 2.</w:t>
      </w:r>
    </w:p>
    <w:sectPr w:rsidR="00E166FB" w:rsidSect="00E166F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432EC"/>
    <w:multiLevelType w:val="hybridMultilevel"/>
    <w:tmpl w:val="D95AF8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A5F70"/>
    <w:rsid w:val="007827E0"/>
    <w:rsid w:val="007A5F70"/>
    <w:rsid w:val="009F59E2"/>
    <w:rsid w:val="00A33FD7"/>
    <w:rsid w:val="00AA2DFA"/>
    <w:rsid w:val="00D672D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FB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82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7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0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9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0</Characters>
  <Application>Microsoft Macintosh Word</Application>
  <DocSecurity>0</DocSecurity>
  <Lines>1</Lines>
  <Paragraphs>1</Paragraphs>
  <ScaleCrop>false</ScaleCrop>
  <Company>Carnegie Mellon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Koedinger</dc:creator>
  <cp:keywords/>
  <cp:lastModifiedBy>Ken Koedinger</cp:lastModifiedBy>
  <cp:revision>6</cp:revision>
  <dcterms:created xsi:type="dcterms:W3CDTF">2013-02-15T11:16:00Z</dcterms:created>
  <dcterms:modified xsi:type="dcterms:W3CDTF">2013-02-15T12:03:00Z</dcterms:modified>
</cp:coreProperties>
</file>